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32EF" w14:textId="77777777" w:rsidR="00B75E79" w:rsidRDefault="00B75E79" w:rsidP="00B75E7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203DCEBF" w14:textId="77777777" w:rsidR="00B75E79" w:rsidRDefault="00B75E79" w:rsidP="00B75E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E3139A5" w14:textId="77777777" w:rsidR="00B75E79" w:rsidRDefault="00B75E79" w:rsidP="00B75E7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2025/26 - 2029/2030</w:t>
      </w:r>
    </w:p>
    <w:p w14:paraId="417D5AFD" w14:textId="77777777" w:rsidR="00B75E79" w:rsidRDefault="00B75E79" w:rsidP="00B75E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2029/2030</w:t>
      </w:r>
    </w:p>
    <w:p w14:paraId="0118730E" w14:textId="77777777" w:rsidR="00B75E79" w:rsidRDefault="00B75E79" w:rsidP="00B75E7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2029D14" w14:textId="77777777" w:rsidR="00B75E79" w:rsidRDefault="00B75E79" w:rsidP="00B75E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E79" w14:paraId="07C7A347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DC8F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A4C8E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Prawo papierów wartościowych</w:t>
            </w:r>
          </w:p>
        </w:tc>
      </w:tr>
      <w:tr w:rsidR="00B75E79" w14:paraId="46DEBFF7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9D68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649E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75E79" w14:paraId="329421F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33E8" w14:textId="77777777" w:rsidR="00B75E79" w:rsidRDefault="00B75E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2890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B75E79" w14:paraId="2AE7C92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C2E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9689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B75E79" w14:paraId="138C7CD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DC25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3328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B75E79" w14:paraId="01E1702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3E5D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207F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B75E79" w14:paraId="553B9C3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0446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BA31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75E79" w14:paraId="5A8F633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4046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AA26" w14:textId="1C166B50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75E79" w14:paraId="6EC24C1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5F71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54CE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IX</w:t>
            </w:r>
          </w:p>
        </w:tc>
      </w:tr>
      <w:tr w:rsidR="00B75E79" w14:paraId="73A8668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AFF4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FF22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75E79" w14:paraId="09B51F1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7B0C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2B8B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75E79" w14:paraId="0189BD7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1DB7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A3D9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Jan Olszewski</w:t>
            </w:r>
          </w:p>
        </w:tc>
      </w:tr>
      <w:tr w:rsidR="00B75E79" w14:paraId="1DDF5A7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2873" w14:textId="77777777" w:rsidR="00B75E79" w:rsidRDefault="00B75E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748F" w14:textId="77777777" w:rsidR="00B75E79" w:rsidRDefault="00B75E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Jan Olszewski</w:t>
            </w:r>
          </w:p>
        </w:tc>
      </w:tr>
    </w:tbl>
    <w:p w14:paraId="1C9D83FF" w14:textId="77777777" w:rsidR="00B75E79" w:rsidRDefault="00B75E79" w:rsidP="00B75E79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1DD8EC9" w14:textId="77777777" w:rsidR="00B75E79" w:rsidRDefault="00B75E79" w:rsidP="00B75E7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BB9F9C" w14:textId="7373DB35" w:rsidR="00B75E79" w:rsidRDefault="00B75E79" w:rsidP="00B75E7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</w:t>
      </w:r>
      <w:r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7E6D2BA" w14:textId="77777777" w:rsidR="00B75E79" w:rsidRDefault="00B75E79" w:rsidP="00B75E7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5E79" w14:paraId="2A7EF640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061C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0A202A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A362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9BF4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AD57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CA4E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6FB28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3227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EF7E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68D9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2FE2" w14:textId="77777777" w:rsidR="00B75E79" w:rsidRDefault="00B75E7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75E79" w14:paraId="06C927A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C68C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C5C5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F966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87EF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B968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C5F6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5FE1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4223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F4E2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5678" w14:textId="77777777" w:rsidR="00B75E79" w:rsidRDefault="00B75E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037827" w14:textId="77777777" w:rsidR="00B75E79" w:rsidRDefault="00B75E79" w:rsidP="00B75E7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255061" w14:textId="77777777" w:rsidR="00B75E79" w:rsidRDefault="00B75E79" w:rsidP="00B75E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30895568" w14:textId="77777777" w:rsidR="00B75E79" w:rsidRDefault="00B75E79" w:rsidP="00B75E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bookmarkStart w:id="0" w:name="_Hlk214455833"/>
    </w:p>
    <w:p w14:paraId="1F9E4B27" w14:textId="0EA87948" w:rsidR="00B75E79" w:rsidRDefault="00B75E79" w:rsidP="00B75E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75E79">
        <w:rPr>
          <w:rFonts w:ascii="Corbel" w:eastAsia="MS Gothic" w:hAnsi="Corbel" w:cs="Segoe UI Symbol"/>
          <w:bCs/>
          <w:sz w:val="16"/>
          <w:szCs w:val="16"/>
        </w:rPr>
        <w:t xml:space="preserve"> </w:t>
      </w:r>
      <w:r w:rsidRPr="00B75E79">
        <w:rPr>
          <w:rFonts w:ascii="Corbel" w:eastAsia="MS Gothic" w:hAnsi="Corbel" w:cs="Segoe UI Symbol"/>
          <w:bCs/>
          <w:szCs w:val="24"/>
        </w:rPr>
        <w:t>X</w:t>
      </w:r>
      <w:r>
        <w:rPr>
          <w:rFonts w:ascii="Corbel" w:eastAsia="MS Gothic" w:hAnsi="Corbel" w:cs="Segoe UI Symbol"/>
          <w:b w:val="0"/>
          <w:szCs w:val="24"/>
        </w:rPr>
        <w:t xml:space="preserve"> 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B5DEE1" w14:textId="77777777" w:rsidR="00B75E79" w:rsidRDefault="00B75E79" w:rsidP="00B75E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40AB2" w14:textId="77777777" w:rsidR="00B75E79" w:rsidRDefault="00B75E79" w:rsidP="00B75E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0"/>
    <w:p w14:paraId="198B27E8" w14:textId="77777777" w:rsidR="00B75E79" w:rsidRDefault="00B75E79" w:rsidP="00B75E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86AF93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A4808" w14:textId="77777777" w:rsidR="00B75E79" w:rsidRDefault="00B75E79" w:rsidP="00B75E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617A4C7F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D58C10" w14:textId="77777777" w:rsidR="00B75E79" w:rsidRDefault="00B75E79" w:rsidP="00B75E7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3A6B192E" w14:textId="77777777" w:rsidR="00B75E79" w:rsidRDefault="00B75E79" w:rsidP="00B75E7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B75E79" w14:paraId="74DCE79A" w14:textId="77777777">
        <w:trPr>
          <w:trHeight w:val="673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CB9C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instytucji prawa administracyjnego oraz cywilnego</w:t>
            </w:r>
          </w:p>
        </w:tc>
      </w:tr>
    </w:tbl>
    <w:p w14:paraId="59ADE72B" w14:textId="77777777" w:rsidR="00B75E79" w:rsidRDefault="00B75E79" w:rsidP="00B75E79">
      <w:pPr>
        <w:pStyle w:val="Punktygwne"/>
        <w:spacing w:before="0" w:after="0"/>
        <w:rPr>
          <w:rFonts w:ascii="Corbel" w:hAnsi="Corbel"/>
          <w:szCs w:val="24"/>
        </w:rPr>
      </w:pPr>
    </w:p>
    <w:p w14:paraId="7F8A4FEF" w14:textId="77777777" w:rsidR="00B75E79" w:rsidRDefault="00B75E79" w:rsidP="00B75E7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8297291" w14:textId="77777777" w:rsidR="00B75E79" w:rsidRDefault="00B75E79" w:rsidP="00B75E7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>
        <w:rPr>
          <w:rFonts w:ascii="Corbel" w:hAnsi="Corbel"/>
          <w:b w:val="0"/>
          <w:bCs/>
          <w:szCs w:val="24"/>
        </w:rPr>
        <w:t>,</w:t>
      </w:r>
      <w:r>
        <w:rPr>
          <w:rFonts w:ascii="Corbel" w:hAnsi="Corbel"/>
          <w:szCs w:val="24"/>
        </w:rPr>
        <w:t xml:space="preserve"> treści Programowe i stosowane metody Dydaktyczne</w:t>
      </w:r>
    </w:p>
    <w:p w14:paraId="691D107F" w14:textId="77777777" w:rsidR="00B75E79" w:rsidRDefault="00B75E79" w:rsidP="00B75E79">
      <w:pPr>
        <w:pStyle w:val="Punktygwne"/>
        <w:spacing w:before="0" w:after="0"/>
        <w:rPr>
          <w:rFonts w:ascii="Corbel" w:hAnsi="Corbel"/>
          <w:szCs w:val="24"/>
        </w:rPr>
      </w:pPr>
    </w:p>
    <w:p w14:paraId="1B0EC0AA" w14:textId="77777777" w:rsidR="00B75E79" w:rsidRDefault="00B75E79" w:rsidP="00B75E7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2001FC26" w14:textId="77777777" w:rsidR="00B75E79" w:rsidRDefault="00B75E79" w:rsidP="00B75E7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24"/>
      </w:tblGrid>
      <w:tr w:rsidR="00B75E79" w14:paraId="6054161F" w14:textId="77777777">
        <w:trPr>
          <w:trHeight w:val="150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EEBD" w14:textId="77777777" w:rsidR="00B75E79" w:rsidRDefault="00B75E7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6D3A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 prezentuje teoretyczną i praktyczną wiedzę z prawa </w:t>
            </w:r>
            <w:proofErr w:type="spellStart"/>
            <w:r>
              <w:rPr>
                <w:rFonts w:ascii="Corbel" w:hAnsi="Corbel"/>
              </w:rPr>
              <w:t>rynków</w:t>
            </w:r>
            <w:proofErr w:type="spellEnd"/>
            <w:r>
              <w:rPr>
                <w:rFonts w:ascii="Corbel" w:hAnsi="Corbel"/>
              </w:rPr>
              <w:t xml:space="preserve"> kapitałowych. </w:t>
            </w:r>
            <w:proofErr w:type="spellStart"/>
            <w:r>
              <w:rPr>
                <w:rFonts w:ascii="Corbel" w:hAnsi="Corbel"/>
              </w:rPr>
              <w:t>Podjęta</w:t>
            </w:r>
            <w:proofErr w:type="spellEnd"/>
            <w:r>
              <w:rPr>
                <w:rFonts w:ascii="Corbel" w:hAnsi="Corbel"/>
              </w:rPr>
              <w:t xml:space="preserve"> tematyka omawia powszechnie </w:t>
            </w:r>
            <w:proofErr w:type="spellStart"/>
            <w:r>
              <w:rPr>
                <w:rFonts w:ascii="Corbel" w:hAnsi="Corbel"/>
              </w:rPr>
              <w:t>dostępne</w:t>
            </w:r>
            <w:proofErr w:type="spellEnd"/>
            <w:r>
              <w:rPr>
                <w:rFonts w:ascii="Corbel" w:hAnsi="Corbel"/>
              </w:rPr>
              <w:t xml:space="preserve"> instrumenty finansowe, </w:t>
            </w:r>
            <w:proofErr w:type="spellStart"/>
            <w:r>
              <w:rPr>
                <w:rFonts w:ascii="Corbel" w:hAnsi="Corbel"/>
              </w:rPr>
              <w:t>dając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możliwośc</w:t>
            </w:r>
            <w:proofErr w:type="spellEnd"/>
            <w:r>
              <w:rPr>
                <w:rFonts w:ascii="Corbel" w:hAnsi="Corbel"/>
              </w:rPr>
              <w:t xml:space="preserve">́ prowadzenia </w:t>
            </w:r>
            <w:proofErr w:type="spellStart"/>
            <w:r>
              <w:rPr>
                <w:rFonts w:ascii="Corbel" w:hAnsi="Corbel"/>
              </w:rPr>
              <w:t>ożywionej</w:t>
            </w:r>
            <w:proofErr w:type="spellEnd"/>
            <w:r>
              <w:rPr>
                <w:rFonts w:ascii="Corbel" w:hAnsi="Corbel"/>
              </w:rPr>
              <w:t xml:space="preserve"> dyskusji w zakresie prawnych </w:t>
            </w:r>
            <w:proofErr w:type="spellStart"/>
            <w:r>
              <w:rPr>
                <w:rFonts w:ascii="Corbel" w:hAnsi="Corbel"/>
              </w:rPr>
              <w:t>instrumentów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dostępnych</w:t>
            </w:r>
            <w:proofErr w:type="spellEnd"/>
            <w:r>
              <w:rPr>
                <w:rFonts w:ascii="Corbel" w:hAnsi="Corbel"/>
              </w:rPr>
              <w:t xml:space="preserve"> podmiotom stosunku cywilnoprawnego. Przedstawione </w:t>
            </w:r>
            <w:proofErr w:type="spellStart"/>
            <w:r>
              <w:rPr>
                <w:rFonts w:ascii="Corbel" w:hAnsi="Corbel"/>
              </w:rPr>
              <w:t>zostana</w:t>
            </w:r>
            <w:proofErr w:type="spellEnd"/>
            <w:r>
              <w:rPr>
                <w:rFonts w:ascii="Corbel" w:hAnsi="Corbel"/>
              </w:rPr>
              <w:t xml:space="preserve">̨ </w:t>
            </w:r>
            <w:proofErr w:type="spellStart"/>
            <w:r>
              <w:rPr>
                <w:rFonts w:ascii="Corbel" w:hAnsi="Corbel"/>
              </w:rPr>
              <w:t>równiez</w:t>
            </w:r>
            <w:proofErr w:type="spellEnd"/>
            <w:r>
              <w:rPr>
                <w:rFonts w:ascii="Corbel" w:hAnsi="Corbel"/>
              </w:rPr>
              <w:t xml:space="preserve">̇ organy </w:t>
            </w:r>
            <w:proofErr w:type="spellStart"/>
            <w:r>
              <w:rPr>
                <w:rFonts w:ascii="Corbel" w:hAnsi="Corbel"/>
              </w:rPr>
              <w:t>regulujące</w:t>
            </w:r>
            <w:proofErr w:type="spellEnd"/>
            <w:r>
              <w:rPr>
                <w:rFonts w:ascii="Corbel" w:hAnsi="Corbel"/>
              </w:rPr>
              <w:t xml:space="preserve"> rynek kapitałowy </w:t>
            </w:r>
            <w:proofErr w:type="spellStart"/>
            <w:r>
              <w:rPr>
                <w:rFonts w:ascii="Corbel" w:hAnsi="Corbel"/>
              </w:rPr>
              <w:t>posiadające</w:t>
            </w:r>
            <w:proofErr w:type="spellEnd"/>
            <w:r>
              <w:rPr>
                <w:rFonts w:ascii="Corbel" w:hAnsi="Corbel"/>
              </w:rPr>
              <w:t xml:space="preserve"> kompetencje nadzorcze i kontrolne </w:t>
            </w:r>
          </w:p>
        </w:tc>
      </w:tr>
    </w:tbl>
    <w:p w14:paraId="14E18B1E" w14:textId="77777777" w:rsidR="00B75E79" w:rsidRDefault="00B75E79" w:rsidP="00B75E79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BA2A7EF" w14:textId="77777777" w:rsidR="00B75E79" w:rsidRDefault="00B75E79" w:rsidP="00B75E7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1A1151D8" w14:textId="77777777" w:rsidR="00B75E79" w:rsidRDefault="00B75E79" w:rsidP="00B75E7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B75E79" w14:paraId="0A27BCAC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9307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38ED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BD94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B75E79" w14:paraId="76D14CA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C729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3DF8" w14:textId="77777777" w:rsidR="00B75E79" w:rsidRDefault="00B75E79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color w:val="000000"/>
              </w:rPr>
              <w:t>definiuje podstawowe pojęcia prawa papierów wartościowych. Potrafi wskazać instrumenty inwestycyjne, wskazać potencjalne korzyści i ryzyka. potrafi omówić działalność organów administracji publicznej dokonujące nadzoru rynku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3745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K_W05</w:t>
            </w:r>
          </w:p>
        </w:tc>
      </w:tr>
      <w:tr w:rsidR="00B75E79" w14:paraId="39998D3F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5C70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1054" w14:textId="77777777" w:rsidR="00B75E79" w:rsidRDefault="00B75E79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color w:val="000000"/>
              </w:rPr>
              <w:t>ma uporządkowaną wiedzę na temat prawa papierów wartościowych. Potrafi wskazać działania zagrażające inwestycjom. Wykazuje się wiedzą w zakresie zasad przeciwdziałania ryzykom inwestycyjnym. Definiuje zadania organów nadzoru, wskazuje instrumenty ochrony prawnej uczestników rynku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1F9C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K_W04, K_W05</w:t>
            </w:r>
          </w:p>
        </w:tc>
      </w:tr>
      <w:tr w:rsidR="00B75E79" w14:paraId="11F42724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811A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ACC6" w14:textId="77777777" w:rsidR="00B75E79" w:rsidRDefault="00B75E79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color w:val="000000"/>
              </w:rPr>
              <w:t>posiada umiejętności obserwowania, wyszukiwania 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D1BE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K_W09</w:t>
            </w:r>
          </w:p>
        </w:tc>
      </w:tr>
      <w:tr w:rsidR="00B75E79" w14:paraId="2538BD5B" w14:textId="77777777">
        <w:trPr>
          <w:trHeight w:val="16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8E3DA2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DF5A7A" w14:textId="77777777" w:rsidR="00B75E79" w:rsidRDefault="00B75E7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potrafi wykorzystywać i integrować wiedzę z zakresu prawa papierów wartościowych w celu analizy złożonych problemów. Wypowiada się na tematy związane z bieżącą sytuacją prawną prawa rynków kapitałowych, bieżącej sytuacji rynkowej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9EC001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K_U01, K_U02, K_U04, KU_08, K_U12, K_K01</w:t>
            </w:r>
          </w:p>
        </w:tc>
      </w:tr>
      <w:tr w:rsidR="00B75E79" w14:paraId="5D9E2D21" w14:textId="77777777">
        <w:trPr>
          <w:trHeight w:val="37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C5217B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A221DC" w14:textId="77777777" w:rsidR="00B75E79" w:rsidRDefault="00B75E7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potrafi w sposób klarowny, spójny i precyzyjny wypowiadać się w mowie i na piśmie, posiada umiejętność konstruowania rozbudowanych ustnych i pisemnych uzasadnień na tematy dotyczące zagadnień prawa papierów wartościowych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F9B4E9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K_U04, KU_08, K_U08, K_U10, K_U12, K_U17, K_K06, K_K07, K_K10</w:t>
            </w:r>
          </w:p>
        </w:tc>
      </w:tr>
      <w:tr w:rsidR="00B75E79" w14:paraId="31CD57E9" w14:textId="77777777">
        <w:trPr>
          <w:trHeight w:val="42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36322B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2F53AA" w14:textId="77777777" w:rsidR="00B75E79" w:rsidRDefault="00B75E7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A99BDE" w14:textId="77777777" w:rsidR="00B75E79" w:rsidRDefault="00B75E7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K_K05, K_U12, K_K07, K_K10</w:t>
            </w:r>
          </w:p>
        </w:tc>
      </w:tr>
      <w:tr w:rsidR="00B75E79" w14:paraId="2145B27B" w14:textId="77777777">
        <w:trPr>
          <w:trHeight w:val="45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B24B54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00AC82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potrafi myśleć i działać w sposób przedsiębiorczy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E6CCA5" w14:textId="77777777" w:rsidR="00B75E79" w:rsidRDefault="00B75E7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K_K05, K_K06</w:t>
            </w:r>
          </w:p>
        </w:tc>
      </w:tr>
    </w:tbl>
    <w:p w14:paraId="09DCD8AD" w14:textId="77777777" w:rsidR="00B75E79" w:rsidRDefault="00B75E79" w:rsidP="00B75E7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8711CF7" w14:textId="77777777" w:rsidR="00B75E79" w:rsidRDefault="00B75E79" w:rsidP="00B75E7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3.3. Treści programowe</w:t>
      </w:r>
    </w:p>
    <w:p w14:paraId="267131CF" w14:textId="77777777" w:rsidR="00B75E79" w:rsidRDefault="00B75E79" w:rsidP="00B75E7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5F909243" w14:textId="77777777" w:rsidR="00B75E79" w:rsidRDefault="00B75E79" w:rsidP="00B75E79">
      <w:pPr>
        <w:pStyle w:val="Akapitzlist"/>
        <w:numPr>
          <w:ilvl w:val="0"/>
          <w:numId w:val="11"/>
        </w:numPr>
        <w:spacing w:after="0" w:line="240" w:lineRule="auto"/>
        <w:ind w:left="851" w:hanging="40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4847F9CB" w14:textId="77777777" w:rsidR="00B75E79" w:rsidRDefault="00B75E79" w:rsidP="00B75E79">
      <w:pPr>
        <w:pStyle w:val="Akapitzlist"/>
        <w:spacing w:after="0" w:line="240" w:lineRule="auto"/>
        <w:ind w:left="851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1"/>
      </w:tblGrid>
      <w:tr w:rsidR="00B75E79" w14:paraId="101AA20C" w14:textId="77777777"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B857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75E79" w14:paraId="4404AA72" w14:textId="77777777"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61ED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20BC018" w14:textId="77777777" w:rsidR="00B75E79" w:rsidRDefault="00B75E79" w:rsidP="00B75E79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502AE" w14:textId="77777777" w:rsidR="00B75E79" w:rsidRDefault="00B75E79" w:rsidP="00B75E79">
      <w:pPr>
        <w:pStyle w:val="Akapitzlist"/>
        <w:numPr>
          <w:ilvl w:val="0"/>
          <w:numId w:val="11"/>
        </w:numPr>
        <w:spacing w:after="0" w:line="240" w:lineRule="auto"/>
        <w:ind w:left="896" w:hanging="40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61D49C43" w14:textId="77777777" w:rsidR="00B75E79" w:rsidRDefault="00B75E79" w:rsidP="00B75E79">
      <w:pPr>
        <w:pStyle w:val="Akapitzlist"/>
        <w:spacing w:after="0"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B75E79" w14:paraId="04AA3720" w14:textId="77777777">
        <w:trPr>
          <w:trHeight w:val="85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9905" w14:textId="77777777" w:rsidR="00B75E79" w:rsidRDefault="00B75E7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75E79" w14:paraId="7C800EF6" w14:textId="77777777">
        <w:trPr>
          <w:trHeight w:val="85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8618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I.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Ogólna</w:t>
            </w:r>
            <w:proofErr w:type="spellEnd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charakterystyka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</w:p>
          <w:p w14:paraId="6851F46C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1. Pojęcie, rodzaje, funkcje papierów wartościowych</w:t>
            </w:r>
          </w:p>
          <w:p w14:paraId="2B1ACBCC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2. Źródła prawa papierów wartościowych</w:t>
            </w:r>
          </w:p>
          <w:p w14:paraId="3E090E8D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3. Dematerializacja papierów wartościowych</w:t>
            </w:r>
          </w:p>
        </w:tc>
      </w:tr>
      <w:tr w:rsidR="00B75E79" w14:paraId="70BCCFD7" w14:textId="77777777">
        <w:trPr>
          <w:trHeight w:val="85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E81B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II. Weksle</w:t>
            </w:r>
          </w:p>
          <w:p w14:paraId="1E372DA6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1. Rodzaje weksli, cechy zobowiązania wekslowego</w:t>
            </w:r>
          </w:p>
          <w:p w14:paraId="45DF0AFA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2. Podmioty zaangażowane w stosunek wekslowy</w:t>
            </w:r>
          </w:p>
          <w:p w14:paraId="18B4F236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3. Pojęcie i funkcje indosu, poręczenie wekslowe, protest, poszukiwanie zwrotne, weksel in blanco, dyskonto i redyskonto weksli, klauzule wekslowe</w:t>
            </w:r>
          </w:p>
        </w:tc>
      </w:tr>
      <w:tr w:rsidR="00B75E79" w14:paraId="738E3D53" w14:textId="77777777">
        <w:trPr>
          <w:trHeight w:val="85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5D39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III. Pojęcie, cechy i praktyczne zastosowanie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następujących</w:t>
            </w:r>
            <w:proofErr w:type="spellEnd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instrumentów</w:t>
            </w:r>
            <w:proofErr w:type="spellEnd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finansowych: </w:t>
            </w:r>
          </w:p>
          <w:p w14:paraId="08CB1FC3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a) Czeku, b) Akcji, c) Obligacji, d)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Bonów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komercyjnych, e) Konosamentu, f) Bankowych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g)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Kwitów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depozytowych, h)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Listów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zastawnych, i)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Znaków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legitymacyjnych, j) Dowodu składowego jako znaku legitymacyjnego, k) Przekazu, l) Pochodnych transakcji terminowych</w:t>
            </w:r>
          </w:p>
        </w:tc>
      </w:tr>
      <w:tr w:rsidR="00B75E79" w14:paraId="117C9121" w14:textId="77777777">
        <w:trPr>
          <w:trHeight w:val="85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8FEA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IV. Instytucje rynku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  <w:r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: </w:t>
            </w:r>
          </w:p>
          <w:p w14:paraId="7944DA19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1. Geneza i pojęcie giełdy</w:t>
            </w:r>
          </w:p>
          <w:p w14:paraId="616FE5F8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Ogólne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informacje i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pojęcia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związane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z rynkiem kapitałowym: </w:t>
            </w:r>
          </w:p>
          <w:p w14:paraId="1CD642B9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a) podział rynku finansowego,</w:t>
            </w:r>
          </w:p>
          <w:p w14:paraId="62CA6EB3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b)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pojęcie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rynku regulowanego,</w:t>
            </w:r>
          </w:p>
          <w:p w14:paraId="0B05AB69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c) rynek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NewConnect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</w:p>
          <w:p w14:paraId="738DA193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d) instrumenty pochodne,</w:t>
            </w:r>
          </w:p>
          <w:p w14:paraId="1B7C7AB7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e) oferta publiczna</w:t>
            </w:r>
          </w:p>
        </w:tc>
      </w:tr>
      <w:tr w:rsidR="00B75E79" w14:paraId="27627D9B" w14:textId="77777777">
        <w:trPr>
          <w:trHeight w:val="707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5FE0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 xml:space="preserve">V. Publiczny </w:t>
            </w:r>
            <w:proofErr w:type="spellStart"/>
            <w:r>
              <w:rPr>
                <w:rFonts w:ascii="Corbel" w:hAnsi="Corbel"/>
                <w:b/>
                <w:bCs/>
              </w:rPr>
              <w:t>obrót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papierami </w:t>
            </w:r>
            <w:proofErr w:type="spellStart"/>
            <w:r>
              <w:rPr>
                <w:rFonts w:ascii="Corbel" w:hAnsi="Corbel"/>
                <w:b/>
                <w:bCs/>
              </w:rPr>
              <w:t>wartościowymi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</w:t>
            </w:r>
          </w:p>
          <w:p w14:paraId="71E2F9C0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Giełda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>:</w:t>
            </w:r>
          </w:p>
          <w:p w14:paraId="2B9431D0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</w:t>
            </w:r>
            <w:proofErr w:type="spellStart"/>
            <w:r>
              <w:rPr>
                <w:rFonts w:ascii="Corbel" w:hAnsi="Corbel"/>
              </w:rPr>
              <w:t>pojęcie</w:t>
            </w:r>
            <w:proofErr w:type="spellEnd"/>
            <w:r>
              <w:rPr>
                <w:rFonts w:ascii="Corbel" w:hAnsi="Corbel"/>
              </w:rPr>
              <w:t xml:space="preserve">, historia i obecny status Giełdy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6F47C42A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wprowadzenie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 na Warszawską </w:t>
            </w:r>
            <w:proofErr w:type="spellStart"/>
            <w:r>
              <w:rPr>
                <w:rFonts w:ascii="Corbel" w:hAnsi="Corbel"/>
              </w:rPr>
              <w:t>Giełde</w:t>
            </w:r>
            <w:proofErr w:type="spellEnd"/>
            <w:r>
              <w:rPr>
                <w:rFonts w:ascii="Corbel" w:hAnsi="Corbel"/>
              </w:rPr>
              <w:t xml:space="preserve">̨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2F3D63AA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sesje giełdowe, system </w:t>
            </w:r>
            <w:proofErr w:type="spellStart"/>
            <w:r>
              <w:rPr>
                <w:rFonts w:ascii="Corbel" w:hAnsi="Corbel"/>
              </w:rPr>
              <w:t>notowan</w:t>
            </w:r>
            <w:proofErr w:type="spellEnd"/>
            <w:r>
              <w:rPr>
                <w:rFonts w:ascii="Corbel" w:hAnsi="Corbel"/>
              </w:rPr>
              <w:t xml:space="preserve">́ </w:t>
            </w:r>
            <w:proofErr w:type="spellStart"/>
            <w:r>
              <w:rPr>
                <w:rFonts w:ascii="Corbel" w:hAnsi="Corbel"/>
              </w:rPr>
              <w:t>spółek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61253384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d) podstawowe elementy transakcji giełdowej, </w:t>
            </w:r>
          </w:p>
          <w:p w14:paraId="6B364915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e) wykluczenie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z obrotu giełdowego, </w:t>
            </w:r>
          </w:p>
          <w:p w14:paraId="1C9EADAE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f) strony transakcji giełdowych, </w:t>
            </w:r>
          </w:p>
          <w:p w14:paraId="0E79BA37" w14:textId="77777777" w:rsidR="00B75E79" w:rsidRDefault="00B75E7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g) </w:t>
            </w:r>
            <w:proofErr w:type="spellStart"/>
            <w:r>
              <w:rPr>
                <w:rFonts w:ascii="Corbel" w:hAnsi="Corbel"/>
              </w:rPr>
              <w:t>wskaźniki</w:t>
            </w:r>
            <w:proofErr w:type="spellEnd"/>
            <w:r>
              <w:rPr>
                <w:rFonts w:ascii="Corbel" w:hAnsi="Corbel"/>
              </w:rPr>
              <w:t xml:space="preserve"> i indeksy giełdowe, </w:t>
            </w:r>
          </w:p>
          <w:p w14:paraId="6EE986D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Giełdy towarowe: </w:t>
            </w:r>
          </w:p>
          <w:p w14:paraId="0FE64B5C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podstawowe </w:t>
            </w:r>
            <w:proofErr w:type="spellStart"/>
            <w:r>
              <w:rPr>
                <w:rFonts w:ascii="Corbel" w:hAnsi="Corbel"/>
              </w:rPr>
              <w:t>pojęcia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10E5C1E5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tworzenie i zadania giełdy towarowej, </w:t>
            </w:r>
          </w:p>
          <w:p w14:paraId="594C2DE1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członkowie giełdy towarowej, </w:t>
            </w:r>
          </w:p>
          <w:p w14:paraId="5A88F9B6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d) </w:t>
            </w:r>
            <w:proofErr w:type="spellStart"/>
            <w:r>
              <w:rPr>
                <w:rFonts w:ascii="Corbel" w:hAnsi="Corbel"/>
              </w:rPr>
              <w:t>obrót</w:t>
            </w:r>
            <w:proofErr w:type="spellEnd"/>
            <w:r>
              <w:rPr>
                <w:rFonts w:ascii="Corbel" w:hAnsi="Corbel"/>
              </w:rPr>
              <w:t xml:space="preserve"> giełdowy papierami </w:t>
            </w:r>
            <w:proofErr w:type="spellStart"/>
            <w:r>
              <w:rPr>
                <w:rFonts w:ascii="Corbel" w:hAnsi="Corbel"/>
              </w:rPr>
              <w:t>majątkowymi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53E0A750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e) </w:t>
            </w:r>
            <w:proofErr w:type="spellStart"/>
            <w:r>
              <w:rPr>
                <w:rFonts w:ascii="Corbel" w:hAnsi="Corbel"/>
              </w:rPr>
              <w:t>działalnośc</w:t>
            </w:r>
            <w:proofErr w:type="spellEnd"/>
            <w:r>
              <w:rPr>
                <w:rFonts w:ascii="Corbel" w:hAnsi="Corbel"/>
              </w:rPr>
              <w:t xml:space="preserve">́ </w:t>
            </w:r>
            <w:proofErr w:type="spellStart"/>
            <w:r>
              <w:rPr>
                <w:rFonts w:ascii="Corbel" w:hAnsi="Corbel"/>
              </w:rPr>
              <w:t>maklerów</w:t>
            </w:r>
            <w:proofErr w:type="spellEnd"/>
            <w:r>
              <w:rPr>
                <w:rFonts w:ascii="Corbel" w:hAnsi="Corbel"/>
              </w:rPr>
              <w:t xml:space="preserve"> towarowych, </w:t>
            </w:r>
          </w:p>
          <w:p w14:paraId="6C7F8CFD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3. Organy </w:t>
            </w:r>
            <w:proofErr w:type="spellStart"/>
            <w:r>
              <w:rPr>
                <w:rFonts w:ascii="Corbel" w:hAnsi="Corbel"/>
              </w:rPr>
              <w:t>pośredniczące</w:t>
            </w:r>
            <w:proofErr w:type="spellEnd"/>
            <w:r>
              <w:rPr>
                <w:rFonts w:ascii="Corbel" w:hAnsi="Corbel"/>
              </w:rPr>
              <w:t xml:space="preserve"> na rynku kapitałowym: </w:t>
            </w:r>
          </w:p>
          <w:p w14:paraId="7450B972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domy maklerskie, </w:t>
            </w:r>
          </w:p>
          <w:p w14:paraId="57E74E36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maklerzy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 i doradcy inwestycyjni, </w:t>
            </w:r>
          </w:p>
          <w:p w14:paraId="5FB05AF0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doradztwo i </w:t>
            </w:r>
            <w:proofErr w:type="spellStart"/>
            <w:r>
              <w:rPr>
                <w:rFonts w:ascii="Corbel" w:hAnsi="Corbel"/>
              </w:rPr>
              <w:t>zarządzanie</w:t>
            </w:r>
            <w:proofErr w:type="spellEnd"/>
            <w:r>
              <w:rPr>
                <w:rFonts w:ascii="Corbel" w:hAnsi="Corbel"/>
              </w:rPr>
              <w:t xml:space="preserve"> cudzymi pakietami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0B9D838E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d) instytucje </w:t>
            </w:r>
            <w:proofErr w:type="spellStart"/>
            <w:r>
              <w:rPr>
                <w:rFonts w:ascii="Corbel" w:hAnsi="Corbel"/>
              </w:rPr>
              <w:t>związane</w:t>
            </w:r>
            <w:proofErr w:type="spellEnd"/>
            <w:r>
              <w:rPr>
                <w:rFonts w:ascii="Corbel" w:hAnsi="Corbel"/>
              </w:rPr>
              <w:t xml:space="preserve"> z </w:t>
            </w:r>
            <w:proofErr w:type="spellStart"/>
            <w:r>
              <w:rPr>
                <w:rFonts w:ascii="Corbel" w:hAnsi="Corbel"/>
              </w:rPr>
              <w:t>działalnościa</w:t>
            </w:r>
            <w:proofErr w:type="spellEnd"/>
            <w:r>
              <w:rPr>
                <w:rFonts w:ascii="Corbel" w:hAnsi="Corbel"/>
              </w:rPr>
              <w:t xml:space="preserve">̨ </w:t>
            </w:r>
            <w:proofErr w:type="spellStart"/>
            <w:r>
              <w:rPr>
                <w:rFonts w:ascii="Corbel" w:hAnsi="Corbel"/>
              </w:rPr>
              <w:t>domów</w:t>
            </w:r>
            <w:proofErr w:type="spellEnd"/>
            <w:r>
              <w:rPr>
                <w:rFonts w:ascii="Corbel" w:hAnsi="Corbel"/>
              </w:rPr>
              <w:t xml:space="preserve"> maklerskich - fundusz gwarancyjny, </w:t>
            </w:r>
          </w:p>
          <w:p w14:paraId="34CC944F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e) gwarancje bezpiecznego nadzoru</w:t>
            </w:r>
          </w:p>
        </w:tc>
      </w:tr>
      <w:tr w:rsidR="00B75E79" w14:paraId="2541028A" w14:textId="77777777">
        <w:trPr>
          <w:trHeight w:val="387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7429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lastRenderedPageBreak/>
              <w:t xml:space="preserve">VI. </w:t>
            </w:r>
            <w:proofErr w:type="spellStart"/>
            <w:r>
              <w:rPr>
                <w:rFonts w:ascii="Corbel" w:hAnsi="Corbel"/>
                <w:b/>
                <w:bCs/>
              </w:rPr>
              <w:t>Ważniejsze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organy </w:t>
            </w:r>
            <w:proofErr w:type="spellStart"/>
            <w:r>
              <w:rPr>
                <w:rFonts w:ascii="Corbel" w:hAnsi="Corbel"/>
                <w:b/>
                <w:bCs/>
              </w:rPr>
              <w:t>regulujące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rynek kapitałowy</w:t>
            </w:r>
          </w:p>
          <w:p w14:paraId="3669FBFF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Komisja Nadzoru Finansowego: </w:t>
            </w:r>
          </w:p>
          <w:p w14:paraId="1AF53AD5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status prawny i </w:t>
            </w:r>
            <w:proofErr w:type="spellStart"/>
            <w:r>
              <w:rPr>
                <w:rFonts w:ascii="Corbel" w:hAnsi="Corbel"/>
              </w:rPr>
              <w:t>główne</w:t>
            </w:r>
            <w:proofErr w:type="spellEnd"/>
            <w:r>
              <w:rPr>
                <w:rFonts w:ascii="Corbel" w:hAnsi="Corbel"/>
              </w:rPr>
              <w:t xml:space="preserve"> zadania, </w:t>
            </w:r>
          </w:p>
          <w:p w14:paraId="4CDEC50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skład komisji i jej uchwały, </w:t>
            </w:r>
          </w:p>
          <w:p w14:paraId="1938D072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najważniejsze kompetencje przewodniczącego KNF, </w:t>
            </w:r>
          </w:p>
          <w:p w14:paraId="33A15C6A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d) postępowanie przed KNF</w:t>
            </w:r>
          </w:p>
          <w:p w14:paraId="50630E6C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Kontrola </w:t>
            </w:r>
            <w:proofErr w:type="spellStart"/>
            <w:r>
              <w:rPr>
                <w:rFonts w:ascii="Corbel" w:hAnsi="Corbel"/>
              </w:rPr>
              <w:t>zachowan</w:t>
            </w:r>
            <w:proofErr w:type="spellEnd"/>
            <w:r>
              <w:rPr>
                <w:rFonts w:ascii="Corbel" w:hAnsi="Corbel"/>
              </w:rPr>
              <w:t xml:space="preserve">́ monopolowych dokonywana przez Komisję Nadzoru Finansowego oraz Prezesa </w:t>
            </w:r>
            <w:proofErr w:type="spellStart"/>
            <w:r>
              <w:rPr>
                <w:rFonts w:ascii="Corbel" w:hAnsi="Corbel"/>
              </w:rPr>
              <w:t>Urzędu</w:t>
            </w:r>
            <w:proofErr w:type="spellEnd"/>
            <w:r>
              <w:rPr>
                <w:rFonts w:ascii="Corbel" w:hAnsi="Corbel"/>
              </w:rPr>
              <w:t xml:space="preserve"> Ochrony Konkurencji i </w:t>
            </w:r>
            <w:proofErr w:type="spellStart"/>
            <w:r>
              <w:rPr>
                <w:rFonts w:ascii="Corbel" w:hAnsi="Corbel"/>
              </w:rPr>
              <w:t>Konsumentów</w:t>
            </w:r>
            <w:proofErr w:type="spellEnd"/>
            <w:r>
              <w:rPr>
                <w:rFonts w:ascii="Corbel" w:hAnsi="Corbel"/>
              </w:rPr>
              <w:t xml:space="preserve">: </w:t>
            </w:r>
          </w:p>
          <w:p w14:paraId="032D1CC1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kontrola zamiaru nabycia akcji </w:t>
            </w:r>
            <w:proofErr w:type="spellStart"/>
            <w:r>
              <w:rPr>
                <w:rFonts w:ascii="Corbel" w:hAnsi="Corbel"/>
              </w:rPr>
              <w:t>powyżej</w:t>
            </w:r>
            <w:proofErr w:type="spellEnd"/>
            <w:r>
              <w:rPr>
                <w:rFonts w:ascii="Corbel" w:hAnsi="Corbel"/>
              </w:rPr>
              <w:t xml:space="preserve"> kwalifikowanych </w:t>
            </w:r>
            <w:proofErr w:type="spellStart"/>
            <w:r>
              <w:rPr>
                <w:rFonts w:ascii="Corbel" w:hAnsi="Corbel"/>
              </w:rPr>
              <w:t>progów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74B4D195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nabywanie akcji </w:t>
            </w:r>
            <w:proofErr w:type="spellStart"/>
            <w:r>
              <w:rPr>
                <w:rFonts w:ascii="Corbel" w:hAnsi="Corbel"/>
              </w:rPr>
              <w:t>domów</w:t>
            </w:r>
            <w:proofErr w:type="spellEnd"/>
            <w:r>
              <w:rPr>
                <w:rFonts w:ascii="Corbel" w:hAnsi="Corbel"/>
              </w:rPr>
              <w:t xml:space="preserve"> maklerskich w znacznych </w:t>
            </w:r>
            <w:proofErr w:type="spellStart"/>
            <w:r>
              <w:rPr>
                <w:rFonts w:ascii="Corbel" w:hAnsi="Corbel"/>
              </w:rPr>
              <w:t>ilościach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57D9272F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Krajowy Depozyt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: </w:t>
            </w:r>
          </w:p>
          <w:p w14:paraId="40C10FC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status prawny, </w:t>
            </w:r>
          </w:p>
          <w:p w14:paraId="498695F0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uczestnicy Krajowego Depozytu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4B32F9D2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rejestrowanie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7DA6BAC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d) zasady niematerialnej formy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0057C401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e) formy uczestnictwa w Krajowym Depozycie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>,</w:t>
            </w:r>
          </w:p>
          <w:p w14:paraId="420702E6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f) </w:t>
            </w:r>
            <w:proofErr w:type="spellStart"/>
            <w:r>
              <w:rPr>
                <w:rFonts w:ascii="Corbel" w:hAnsi="Corbel"/>
              </w:rPr>
              <w:t>ważniejsze</w:t>
            </w:r>
            <w:proofErr w:type="spellEnd"/>
            <w:r>
              <w:rPr>
                <w:rFonts w:ascii="Corbel" w:hAnsi="Corbel"/>
              </w:rPr>
              <w:t xml:space="preserve"> operacje na papierach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 dokonywane w Krajowym Depozycie </w:t>
            </w:r>
            <w:proofErr w:type="spellStart"/>
            <w:r>
              <w:rPr>
                <w:rFonts w:ascii="Corbel" w:hAnsi="Corbel"/>
              </w:rPr>
              <w:t>Papierów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Wartościowych</w:t>
            </w:r>
            <w:proofErr w:type="spellEnd"/>
            <w:r>
              <w:rPr>
                <w:rFonts w:ascii="Corbel" w:hAnsi="Corbel"/>
              </w:rPr>
              <w:t xml:space="preserve"> </w:t>
            </w:r>
          </w:p>
          <w:p w14:paraId="220715AA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Prezes </w:t>
            </w:r>
            <w:proofErr w:type="spellStart"/>
            <w:r>
              <w:rPr>
                <w:rFonts w:ascii="Corbel" w:hAnsi="Corbel"/>
              </w:rPr>
              <w:t>Urzędu</w:t>
            </w:r>
            <w:proofErr w:type="spellEnd"/>
            <w:r>
              <w:rPr>
                <w:rFonts w:ascii="Corbel" w:hAnsi="Corbel"/>
              </w:rPr>
              <w:t xml:space="preserve"> Ochrony Konkurencji i </w:t>
            </w:r>
            <w:proofErr w:type="spellStart"/>
            <w:r>
              <w:rPr>
                <w:rFonts w:ascii="Corbel" w:hAnsi="Corbel"/>
              </w:rPr>
              <w:t>Konsumentów</w:t>
            </w:r>
            <w:proofErr w:type="spellEnd"/>
            <w:r>
              <w:rPr>
                <w:rFonts w:ascii="Corbel" w:hAnsi="Corbel"/>
              </w:rPr>
              <w:t xml:space="preserve">: </w:t>
            </w:r>
          </w:p>
          <w:p w14:paraId="04D6D009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</w:t>
            </w:r>
            <w:proofErr w:type="spellStart"/>
            <w:r>
              <w:rPr>
                <w:rFonts w:ascii="Corbel" w:hAnsi="Corbel"/>
              </w:rPr>
              <w:t>nadzór</w:t>
            </w:r>
            <w:proofErr w:type="spellEnd"/>
            <w:r>
              <w:rPr>
                <w:rFonts w:ascii="Corbel" w:hAnsi="Corbel"/>
              </w:rPr>
              <w:t xml:space="preserve"> nad towarzystwami i funduszami inwestycyjnymi, </w:t>
            </w:r>
          </w:p>
          <w:p w14:paraId="3FF7A25D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</w:t>
            </w:r>
            <w:proofErr w:type="spellStart"/>
            <w:r>
              <w:rPr>
                <w:rFonts w:ascii="Corbel" w:hAnsi="Corbel"/>
              </w:rPr>
              <w:t>nadzór</w:t>
            </w:r>
            <w:proofErr w:type="spellEnd"/>
            <w:r>
              <w:rPr>
                <w:rFonts w:ascii="Corbel" w:hAnsi="Corbel"/>
              </w:rPr>
              <w:t xml:space="preserve"> nad towarzystwami i funduszami emerytalnymi </w:t>
            </w:r>
          </w:p>
          <w:p w14:paraId="1A1CB35D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 xml:space="preserve">5. Depozytariusz w funduszach inwestycyjnych i emerytalnych </w:t>
            </w:r>
          </w:p>
          <w:p w14:paraId="5A19A7A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6.Uprawnienia Prezesa Narodowego Banku Polskiego w zakresie obrotu papierami </w:t>
            </w:r>
            <w:proofErr w:type="spellStart"/>
            <w:r>
              <w:rPr>
                <w:rFonts w:ascii="Corbel" w:hAnsi="Corbel"/>
              </w:rPr>
              <w:t>wartościowymi</w:t>
            </w:r>
            <w:proofErr w:type="spellEnd"/>
          </w:p>
        </w:tc>
      </w:tr>
      <w:tr w:rsidR="00B75E79" w14:paraId="0A538849" w14:textId="77777777">
        <w:trPr>
          <w:trHeight w:val="90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384E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 xml:space="preserve">VII. Inwestowanie i inwestorzy zbiorowi na rynku </w:t>
            </w:r>
            <w:proofErr w:type="spellStart"/>
            <w:r>
              <w:rPr>
                <w:rFonts w:ascii="Corbel" w:hAnsi="Corbel"/>
                <w:b/>
                <w:bCs/>
              </w:rPr>
              <w:t>papierów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:bCs/>
              </w:rPr>
              <w:t>wartościowych</w:t>
            </w:r>
            <w:proofErr w:type="spellEnd"/>
            <w:r>
              <w:rPr>
                <w:rFonts w:ascii="Corbel" w:hAnsi="Corbel"/>
                <w:b/>
                <w:bCs/>
              </w:rPr>
              <w:t xml:space="preserve"> </w:t>
            </w:r>
          </w:p>
          <w:p w14:paraId="2B7BEFD0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Inwestowanie w papiery </w:t>
            </w:r>
            <w:proofErr w:type="spellStart"/>
            <w:r>
              <w:rPr>
                <w:rFonts w:ascii="Corbel" w:hAnsi="Corbel"/>
              </w:rPr>
              <w:t>wartościowe</w:t>
            </w:r>
            <w:proofErr w:type="spellEnd"/>
            <w:r>
              <w:rPr>
                <w:rFonts w:ascii="Corbel" w:hAnsi="Corbel"/>
              </w:rPr>
              <w:t xml:space="preserve">: </w:t>
            </w:r>
          </w:p>
          <w:p w14:paraId="4CABD27B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ocenianie ryzyka, </w:t>
            </w:r>
          </w:p>
          <w:p w14:paraId="76B6A34E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metody minimalizacji ryzyka, </w:t>
            </w:r>
          </w:p>
          <w:p w14:paraId="57A3D362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metody analizy technicznej i fundamentalnej, </w:t>
            </w:r>
          </w:p>
          <w:p w14:paraId="42F12DBE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d) metody analizy </w:t>
            </w:r>
            <w:proofErr w:type="spellStart"/>
            <w:r>
              <w:rPr>
                <w:rFonts w:ascii="Corbel" w:hAnsi="Corbel"/>
              </w:rPr>
              <w:t>wskaźnikowej</w:t>
            </w:r>
            <w:proofErr w:type="spellEnd"/>
          </w:p>
          <w:p w14:paraId="3974B561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Fundusze inwestycyjne: </w:t>
            </w:r>
          </w:p>
          <w:p w14:paraId="4D5F1E88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</w:t>
            </w:r>
            <w:proofErr w:type="spellStart"/>
            <w:r>
              <w:rPr>
                <w:rFonts w:ascii="Corbel" w:hAnsi="Corbel"/>
              </w:rPr>
              <w:t>ogólna</w:t>
            </w:r>
            <w:proofErr w:type="spellEnd"/>
            <w:r>
              <w:rPr>
                <w:rFonts w:ascii="Corbel" w:hAnsi="Corbel"/>
              </w:rPr>
              <w:t xml:space="preserve"> charakterystyka i podstawowe elementy </w:t>
            </w:r>
            <w:proofErr w:type="spellStart"/>
            <w:r>
              <w:rPr>
                <w:rFonts w:ascii="Corbel" w:hAnsi="Corbel"/>
              </w:rPr>
              <w:t>ułatwiające</w:t>
            </w:r>
            <w:proofErr w:type="spellEnd"/>
            <w:r>
              <w:rPr>
                <w:rFonts w:ascii="Corbel" w:hAnsi="Corbel"/>
              </w:rPr>
              <w:t xml:space="preserve"> ich </w:t>
            </w:r>
            <w:proofErr w:type="spellStart"/>
            <w:r>
              <w:rPr>
                <w:rFonts w:ascii="Corbel" w:hAnsi="Corbel"/>
              </w:rPr>
              <w:t>odróżnianie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55232E82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b) fundusze inwestycyjne – podstawa prawna, </w:t>
            </w:r>
          </w:p>
          <w:p w14:paraId="41BC08AB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procedura tworzenia towarzystwa funduszy inwestycyjnych, </w:t>
            </w:r>
          </w:p>
          <w:p w14:paraId="65A560FC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d) tworzenie funduszy inwestycyjnych, </w:t>
            </w:r>
          </w:p>
          <w:p w14:paraId="14868DB9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e) zbywanie jednostek uczestnictwa albo </w:t>
            </w:r>
            <w:proofErr w:type="spellStart"/>
            <w:r>
              <w:rPr>
                <w:rFonts w:ascii="Corbel" w:hAnsi="Corbel"/>
              </w:rPr>
              <w:t>certyfikatów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08F7B47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f) fundusz inwestycyjny otwarty, </w:t>
            </w:r>
          </w:p>
          <w:p w14:paraId="21D242C5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g) specjalistyczne fundusze inwestycyjne otwarte, </w:t>
            </w:r>
          </w:p>
          <w:p w14:paraId="1A5852BD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h) fundusze inwestycyjne </w:t>
            </w:r>
            <w:proofErr w:type="spellStart"/>
            <w:r>
              <w:rPr>
                <w:rFonts w:ascii="Corbel" w:hAnsi="Corbel"/>
              </w:rPr>
              <w:t>zamknięte</w:t>
            </w:r>
            <w:proofErr w:type="spellEnd"/>
            <w:r>
              <w:rPr>
                <w:rFonts w:ascii="Corbel" w:hAnsi="Corbel"/>
              </w:rPr>
              <w:t xml:space="preserve">, </w:t>
            </w:r>
          </w:p>
          <w:p w14:paraId="496AE7F6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i) inne fundusze inwestycyjne,</w:t>
            </w:r>
          </w:p>
          <w:p w14:paraId="2551B743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j) fundusze inwestycyjne mieszane, </w:t>
            </w:r>
          </w:p>
          <w:p w14:paraId="4AF05896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k) ustawowe instrumenty </w:t>
            </w:r>
            <w:proofErr w:type="spellStart"/>
            <w:r>
              <w:rPr>
                <w:rFonts w:ascii="Corbel" w:hAnsi="Corbel"/>
              </w:rPr>
              <w:t>służące</w:t>
            </w:r>
            <w:proofErr w:type="spellEnd"/>
            <w:r>
              <w:rPr>
                <w:rFonts w:ascii="Corbel" w:hAnsi="Corbel"/>
              </w:rPr>
              <w:t xml:space="preserve"> do zmniejszania ryzyka inwestycyjnego, </w:t>
            </w:r>
          </w:p>
          <w:p w14:paraId="018344C5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l) przekształcenie funduszy, </w:t>
            </w:r>
          </w:p>
          <w:p w14:paraId="23F1D79D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m) likwidacje funduszy inwestycyjnych, </w:t>
            </w:r>
          </w:p>
          <w:p w14:paraId="0FE975A9" w14:textId="77777777" w:rsidR="00B75E79" w:rsidRDefault="00B75E7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 xml:space="preserve">n) </w:t>
            </w:r>
            <w:proofErr w:type="spellStart"/>
            <w:r>
              <w:rPr>
                <w:rFonts w:ascii="Corbel" w:hAnsi="Corbel"/>
              </w:rPr>
              <w:t>ważniejsze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różnice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pomiędzy</w:t>
            </w:r>
            <w:proofErr w:type="spellEnd"/>
            <w:r>
              <w:rPr>
                <w:rFonts w:ascii="Corbel" w:hAnsi="Corbel"/>
              </w:rPr>
              <w:t xml:space="preserve"> inwestycyjnym funduszem otwartym a </w:t>
            </w:r>
            <w:proofErr w:type="spellStart"/>
            <w:r>
              <w:rPr>
                <w:rFonts w:ascii="Corbel" w:hAnsi="Corbel"/>
              </w:rPr>
              <w:t>zamkniętym</w:t>
            </w:r>
            <w:proofErr w:type="spellEnd"/>
            <w:r>
              <w:rPr>
                <w:rFonts w:ascii="Corbel" w:hAnsi="Corbel"/>
              </w:rPr>
              <w:t xml:space="preserve"> </w:t>
            </w:r>
          </w:p>
        </w:tc>
      </w:tr>
    </w:tbl>
    <w:p w14:paraId="41A016F9" w14:textId="77777777" w:rsidR="00B75E79" w:rsidRDefault="00B75E79" w:rsidP="00B75E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59E245D" w14:textId="77777777" w:rsidR="00B75E79" w:rsidRDefault="00B75E79" w:rsidP="00B75E7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</w:p>
    <w:p w14:paraId="0EE5D41D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70539" w14:textId="77777777" w:rsidR="00B75E79" w:rsidRDefault="00B75E79" w:rsidP="00B75E79">
      <w:pPr>
        <w:pStyle w:val="Punktygwne"/>
        <w:spacing w:before="0" w:after="0"/>
        <w:ind w:left="426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Konwersatorium: wykład problemowy</w:t>
      </w:r>
    </w:p>
    <w:p w14:paraId="02602764" w14:textId="77777777" w:rsidR="00B75E79" w:rsidRDefault="00B75E79" w:rsidP="00B75E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D3C5F9" w14:textId="77777777" w:rsidR="00B75E79" w:rsidRDefault="00B75E79" w:rsidP="00B75E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05EC678" w14:textId="77777777" w:rsidR="00B75E79" w:rsidRDefault="00B75E79" w:rsidP="00B75E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F08804" w14:textId="77777777" w:rsidR="00B75E79" w:rsidRDefault="00B75E79" w:rsidP="00B75E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7C9ED18D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2"/>
        <w:gridCol w:w="2123"/>
      </w:tblGrid>
      <w:tr w:rsidR="00B75E79" w14:paraId="6AEF4CCD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FD1D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B26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79CCCA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2CC2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6C0457" w14:textId="77777777" w:rsidR="00B75E79" w:rsidRDefault="00B75E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E79" w14:paraId="63F4FA3D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5472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A2E8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dyskusja w trakcie wykładu,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841B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75E79" w14:paraId="20725F24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EEDF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AC64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47D4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75E79" w14:paraId="235B89CD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BAB9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3275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97E3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75E79" w14:paraId="1C2F9996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4901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626F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2991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75E79" w14:paraId="2462B165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D745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72B8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D1F6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75E79" w14:paraId="2CA4A1C8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4029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83F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FC66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75E79" w14:paraId="14520115" w14:textId="77777777">
        <w:trPr>
          <w:trHeight w:val="34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F4F7F" w14:textId="77777777" w:rsidR="00B75E79" w:rsidRDefault="00B75E79">
            <w:pPr>
              <w:pStyle w:val="Punktygwne"/>
              <w:spacing w:before="0" w:after="0"/>
              <w:ind w:left="5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98CD0" w14:textId="77777777" w:rsidR="00B75E79" w:rsidRDefault="00B75E79">
            <w:pPr>
              <w:pStyle w:val="Punktygwne"/>
              <w:spacing w:before="0" w:after="0"/>
              <w:ind w:left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9BBA96" w14:textId="77777777" w:rsidR="00B75E79" w:rsidRDefault="00B75E79">
            <w:pPr>
              <w:pStyle w:val="Punktygwne"/>
              <w:spacing w:before="0" w:after="0"/>
              <w:ind w:left="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29004E62" w14:textId="77777777" w:rsidR="00B75E79" w:rsidRDefault="00B75E79" w:rsidP="00B75E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CBD195" w14:textId="77777777" w:rsidR="00B75E79" w:rsidRDefault="00B75E79" w:rsidP="00B75E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2533FBA6" w14:textId="77777777" w:rsidR="00B75E79" w:rsidRDefault="00B75E79" w:rsidP="00B75E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B75E79" w14:paraId="6BB5EB4B" w14:textId="77777777">
        <w:trPr>
          <w:trHeight w:val="869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E3D3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Wynik pozytywny z zaliczenia osiąga osoba, która udzieli odpowiedzi poprawnej na co najmniej połowę pytań podczas egzaminu pisemnego. Konkretne kryteria oceny zostaną uzależnione od liczby pytań występujących na zaliczeniu</w:t>
            </w:r>
          </w:p>
        </w:tc>
      </w:tr>
    </w:tbl>
    <w:p w14:paraId="3D108DB0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87314" w14:textId="77777777" w:rsidR="00B75E79" w:rsidRDefault="00B75E79" w:rsidP="00B75E79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038D73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B75E79" w14:paraId="785B71A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3DAF" w14:textId="77777777" w:rsidR="00B75E79" w:rsidRDefault="00B75E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324D" w14:textId="77777777" w:rsidR="00B75E79" w:rsidRDefault="00B75E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E79" w14:paraId="0121742B" w14:textId="77777777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66DC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EE72" w14:textId="77777777" w:rsidR="00B75E79" w:rsidRDefault="00B75E7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15 godz.</w:t>
            </w:r>
          </w:p>
        </w:tc>
      </w:tr>
      <w:tr w:rsidR="00B75E79" w14:paraId="05B7364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468C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A095A26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61C3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75E79" w14:paraId="61CE2BB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23B9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29598E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8543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75E79" w14:paraId="361ABBF3" w14:textId="77777777">
        <w:trPr>
          <w:trHeight w:val="34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C7AE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925C5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E79" w14:paraId="78DB0646" w14:textId="77777777">
        <w:trPr>
          <w:trHeight w:val="3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3AC2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0A62" w14:textId="77777777" w:rsidR="00B75E79" w:rsidRDefault="00B75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8C9FDF" w14:textId="77777777" w:rsidR="00B75E79" w:rsidRDefault="00B75E79" w:rsidP="00B75E79">
      <w:pPr>
        <w:pStyle w:val="Punktygwne"/>
        <w:spacing w:before="0" w:after="0"/>
        <w:ind w:left="308" w:right="-143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DDEBF9" w14:textId="77777777" w:rsidR="00B75E79" w:rsidRDefault="00B75E79" w:rsidP="00B75E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2B7FA" w14:textId="77777777" w:rsidR="00B75E79" w:rsidRDefault="00B75E79" w:rsidP="00B75E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D48C9DD" w14:textId="77777777" w:rsidR="00B75E79" w:rsidRDefault="00B75E79" w:rsidP="00B75E7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B75E79" w14:paraId="60D8B908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E72C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4C31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75E79" w14:paraId="3E433831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61D0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6B6" w14:textId="77777777" w:rsidR="00B75E79" w:rsidRDefault="00B75E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F92DB" w14:textId="77777777" w:rsidR="00B75E79" w:rsidRDefault="00B75E79" w:rsidP="00B75E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1BA58" w14:textId="77777777" w:rsidR="00B75E79" w:rsidRDefault="00B75E79" w:rsidP="00B75E7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D969332" w14:textId="77777777" w:rsidR="00B75E79" w:rsidRDefault="00B75E79" w:rsidP="00B75E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49994BF" w14:textId="77777777" w:rsidR="00B75E79" w:rsidRDefault="00B75E79" w:rsidP="00B75E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5E79" w14:paraId="5BF95D1B" w14:textId="77777777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23FB" w14:textId="77777777" w:rsidR="00B75E79" w:rsidRDefault="00B75E79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382CF753" w14:textId="77777777" w:rsidR="00B75E79" w:rsidRDefault="00B75E79">
            <w:pPr>
              <w:shd w:val="clear" w:color="auto" w:fill="FFFFFF"/>
              <w:spacing w:before="60"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1. A. Chłopecki, M. Dyl,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Prawo rynku kapitałowego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2024</w:t>
            </w:r>
          </w:p>
          <w:p w14:paraId="30190C43" w14:textId="77777777" w:rsidR="00B75E79" w:rsidRDefault="00B75E79">
            <w:pPr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J.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Mojak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J.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Widło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A. Żywicka,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Ewolucja instytucji polskiego prawa papierów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br/>
              <w:t xml:space="preserve">     wartościowych. W 80-lecie Prawa wekslowego z dnia 28 kwietnia 1936 r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Lublin 2016</w:t>
            </w:r>
          </w:p>
          <w:p w14:paraId="4BF84067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3. J.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Mojak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Prawo papierów wartościowych. Zarys wykładu, 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Warszawa 2021</w:t>
            </w:r>
          </w:p>
          <w:p w14:paraId="0DCB9600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4. J. Olszewski.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Prawo </w:t>
            </w:r>
            <w:proofErr w:type="spellStart"/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i instytucje rynku kapitałowego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br/>
              <w:t xml:space="preserve">    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Przemyśl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2000</w:t>
            </w:r>
          </w:p>
          <w:p w14:paraId="564624A9" w14:textId="77777777" w:rsidR="00B75E79" w:rsidRDefault="00B75E79">
            <w:pPr>
              <w:pStyle w:val="NormalnyWeb"/>
              <w:shd w:val="clear" w:color="auto" w:fill="FFFFFF"/>
              <w:spacing w:before="0" w:beforeAutospacing="0" w:after="60" w:afterAutospacing="0"/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5. U. Banaszczak- Soroka, </w:t>
            </w:r>
            <w:r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 xml:space="preserve">Rynek </w:t>
            </w:r>
            <w:proofErr w:type="spellStart"/>
            <w:r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>papierów</w:t>
            </w:r>
            <w:proofErr w:type="spellEnd"/>
            <w:r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>wartościowych</w:t>
            </w:r>
            <w:proofErr w:type="spellEnd"/>
            <w:r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 xml:space="preserve">, </w:t>
            </w:r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Warszawa 2016</w:t>
            </w:r>
          </w:p>
        </w:tc>
      </w:tr>
      <w:tr w:rsidR="00B75E79" w14:paraId="4787EFD3" w14:textId="77777777">
        <w:trPr>
          <w:trHeight w:val="94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BC5D" w14:textId="77777777" w:rsidR="00B75E79" w:rsidRDefault="00B75E79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7C7F050" w14:textId="77777777" w:rsidR="00B75E79" w:rsidRDefault="00B75E79">
            <w:pPr>
              <w:spacing w:before="60"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K. Bilewska, A. Chłopecki,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handlowe, </w:t>
            </w:r>
            <w:r>
              <w:rPr>
                <w:rFonts w:ascii="Corbel" w:hAnsi="Corbel"/>
                <w:sz w:val="24"/>
                <w:szCs w:val="24"/>
              </w:rPr>
              <w:t>Warszawa 2024</w:t>
            </w:r>
          </w:p>
          <w:p w14:paraId="3C5AED34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K. </w:t>
            </w:r>
            <w:proofErr w:type="spellStart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Zacharzewski</w:t>
            </w:r>
            <w:proofErr w:type="spellEnd"/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Prawo giełdowe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2018</w:t>
            </w:r>
          </w:p>
          <w:p w14:paraId="074AA9F4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3. M. Moska, 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Zarzuty przysługujące poręczycielowi wekslowemu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TPP 2020, nr 2</w:t>
            </w:r>
          </w:p>
          <w:p w14:paraId="5666A2BF" w14:textId="77777777" w:rsidR="00B75E79" w:rsidRDefault="00B75E7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4. M. Wierzbowski, L. Sobolewski, P. Wajda,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Prawo rynku kapitałowego. Komentarz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br/>
              <w:t xml:space="preserve">     Warszawa 2014 </w:t>
            </w:r>
          </w:p>
          <w:p w14:paraId="3A7E6090" w14:textId="77777777" w:rsidR="00B75E79" w:rsidRDefault="00B75E79">
            <w:pPr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5. T. Turski, 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Odpowiedzialność cywilna poręczyciela wekslowego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2025</w:t>
            </w:r>
          </w:p>
          <w:p w14:paraId="1D4B52B9" w14:textId="77777777" w:rsidR="00B75E79" w:rsidRDefault="00B75E79">
            <w:pPr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6. R. Woźniak, </w:t>
            </w:r>
            <w:r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Wprowadzenie do prawa papierów wartościowych</w:t>
            </w:r>
            <w:r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2019</w:t>
            </w:r>
          </w:p>
          <w:p w14:paraId="6DB157F3" w14:textId="77777777" w:rsidR="00B75E79" w:rsidRDefault="00B75E79">
            <w:pPr>
              <w:pStyle w:val="NormalnyWeb"/>
              <w:shd w:val="clear" w:color="auto" w:fill="FFFFFF"/>
              <w:spacing w:before="0" w:beforeAutospacing="0" w:after="60" w:afterAutospacing="0"/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</w:pPr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7. W. J. </w:t>
            </w:r>
            <w:proofErr w:type="spellStart"/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Katner</w:t>
            </w:r>
            <w:proofErr w:type="spellEnd"/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, </w:t>
            </w:r>
            <w:r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>Prawo gospodarcze i handlowe</w:t>
            </w:r>
            <w:r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, Warszawa 2023</w:t>
            </w:r>
          </w:p>
        </w:tc>
      </w:tr>
    </w:tbl>
    <w:p w14:paraId="450856E1" w14:textId="77777777" w:rsidR="00B75E79" w:rsidRDefault="00B75E79" w:rsidP="00B75E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F9DEC9" w14:textId="77777777" w:rsidR="00B75E79" w:rsidRDefault="00B75E79" w:rsidP="00B75E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4B82F" w14:textId="77777777" w:rsidR="00B75E79" w:rsidRDefault="00B75E79" w:rsidP="00B75E7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69FF3F" w14:textId="2A8466F0" w:rsidR="00B75E79" w:rsidRDefault="00B75E79">
      <w:pPr>
        <w:spacing w:after="0" w:line="240" w:lineRule="auto"/>
        <w:rPr>
          <w:rFonts w:ascii="Times New Roman" w:hAnsi="Times New Roman"/>
          <w:b/>
          <w:bCs/>
        </w:rPr>
      </w:pPr>
    </w:p>
    <w:sectPr w:rsidR="00B75E79" w:rsidSect="00B75E79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DEC6" w14:textId="77777777" w:rsidR="009F0A8B" w:rsidRDefault="009F0A8B" w:rsidP="00C16ABF">
      <w:pPr>
        <w:spacing w:after="0" w:line="240" w:lineRule="auto"/>
      </w:pPr>
      <w:r>
        <w:separator/>
      </w:r>
    </w:p>
  </w:endnote>
  <w:endnote w:type="continuationSeparator" w:id="0">
    <w:p w14:paraId="5208F016" w14:textId="77777777" w:rsidR="009F0A8B" w:rsidRDefault="009F0A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3B2C1" w14:textId="77777777" w:rsidR="009F0A8B" w:rsidRDefault="009F0A8B" w:rsidP="00C16ABF">
      <w:pPr>
        <w:spacing w:after="0" w:line="240" w:lineRule="auto"/>
      </w:pPr>
      <w:r>
        <w:separator/>
      </w:r>
    </w:p>
  </w:footnote>
  <w:footnote w:type="continuationSeparator" w:id="0">
    <w:p w14:paraId="3377678C" w14:textId="77777777" w:rsidR="009F0A8B" w:rsidRDefault="009F0A8B" w:rsidP="00C16ABF">
      <w:pPr>
        <w:spacing w:after="0" w:line="240" w:lineRule="auto"/>
      </w:pPr>
      <w:r>
        <w:continuationSeparator/>
      </w:r>
    </w:p>
  </w:footnote>
  <w:footnote w:id="1">
    <w:p w14:paraId="407AC3F5" w14:textId="77777777" w:rsidR="00B75E79" w:rsidRDefault="00B75E79" w:rsidP="00B75E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292A2A"/>
    <w:multiLevelType w:val="hybridMultilevel"/>
    <w:tmpl w:val="AC92F7A8"/>
    <w:lvl w:ilvl="0" w:tplc="AEE03CD8">
      <w:start w:val="37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754D570">
      <w:start w:val="1"/>
      <w:numFmt w:val="decimal"/>
      <w:lvlText w:val="%2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5C0A824">
      <w:start w:val="1"/>
      <w:numFmt w:val="lowerLetter"/>
      <w:lvlText w:val="%3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2606A5C">
      <w:start w:val="1"/>
      <w:numFmt w:val="bullet"/>
      <w:lvlText w:val="•"/>
      <w:lvlJc w:val="left"/>
      <w:pPr>
        <w:ind w:left="25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E50BBB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E60F5B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06088F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862D7C8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8249A0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5490">
    <w:abstractNumId w:val="1"/>
  </w:num>
  <w:num w:numId="2" w16cid:durableId="1049888332">
    <w:abstractNumId w:val="8"/>
  </w:num>
  <w:num w:numId="3" w16cid:durableId="697779254">
    <w:abstractNumId w:val="5"/>
  </w:num>
  <w:num w:numId="4" w16cid:durableId="1574662394">
    <w:abstractNumId w:val="0"/>
  </w:num>
  <w:num w:numId="5" w16cid:durableId="352418647">
    <w:abstractNumId w:val="4"/>
  </w:num>
  <w:num w:numId="6" w16cid:durableId="647780723">
    <w:abstractNumId w:val="2"/>
  </w:num>
  <w:num w:numId="7" w16cid:durableId="1394698677">
    <w:abstractNumId w:val="3"/>
  </w:num>
  <w:num w:numId="8" w16cid:durableId="644237390">
    <w:abstractNumId w:val="6"/>
  </w:num>
  <w:num w:numId="9" w16cid:durableId="1021668161">
    <w:abstractNumId w:val="7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182167143">
    <w:abstractNumId w:val="7"/>
  </w:num>
  <w:num w:numId="11" w16cid:durableId="1198395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3CB1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396C"/>
    <w:rsid w:val="000F5615"/>
    <w:rsid w:val="0011695D"/>
    <w:rsid w:val="00124BFF"/>
    <w:rsid w:val="0012560E"/>
    <w:rsid w:val="00127108"/>
    <w:rsid w:val="00134B13"/>
    <w:rsid w:val="00144E8B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345D"/>
    <w:rsid w:val="00185B26"/>
    <w:rsid w:val="00192F37"/>
    <w:rsid w:val="001A70D2"/>
    <w:rsid w:val="001D657B"/>
    <w:rsid w:val="001D768E"/>
    <w:rsid w:val="001D7B54"/>
    <w:rsid w:val="001E0209"/>
    <w:rsid w:val="001E6C91"/>
    <w:rsid w:val="001F2CA2"/>
    <w:rsid w:val="001F6959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C39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B9"/>
    <w:rsid w:val="00363F78"/>
    <w:rsid w:val="00393A77"/>
    <w:rsid w:val="003971F2"/>
    <w:rsid w:val="003A0A5B"/>
    <w:rsid w:val="003A1176"/>
    <w:rsid w:val="003C06AE"/>
    <w:rsid w:val="003C0BAE"/>
    <w:rsid w:val="003D020C"/>
    <w:rsid w:val="003D116F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91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272"/>
    <w:rsid w:val="00513B6F"/>
    <w:rsid w:val="00517C63"/>
    <w:rsid w:val="005363C4"/>
    <w:rsid w:val="00536BDE"/>
    <w:rsid w:val="00543ACC"/>
    <w:rsid w:val="005440AE"/>
    <w:rsid w:val="00562C9C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4606"/>
    <w:rsid w:val="00616643"/>
    <w:rsid w:val="00617230"/>
    <w:rsid w:val="00621CE1"/>
    <w:rsid w:val="00624DAA"/>
    <w:rsid w:val="00627FC9"/>
    <w:rsid w:val="0063791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0BB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1D43"/>
    <w:rsid w:val="007848A1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C4822"/>
    <w:rsid w:val="007D6E56"/>
    <w:rsid w:val="007F4155"/>
    <w:rsid w:val="0081554D"/>
    <w:rsid w:val="0081707E"/>
    <w:rsid w:val="00827022"/>
    <w:rsid w:val="00837584"/>
    <w:rsid w:val="00843577"/>
    <w:rsid w:val="008449B3"/>
    <w:rsid w:val="00851A52"/>
    <w:rsid w:val="00851D1C"/>
    <w:rsid w:val="00855481"/>
    <w:rsid w:val="0085747A"/>
    <w:rsid w:val="008738BA"/>
    <w:rsid w:val="00882742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C5CFD"/>
    <w:rsid w:val="008D3DFB"/>
    <w:rsid w:val="008E64F4"/>
    <w:rsid w:val="008E6508"/>
    <w:rsid w:val="008F12C9"/>
    <w:rsid w:val="008F6E29"/>
    <w:rsid w:val="00916188"/>
    <w:rsid w:val="00920719"/>
    <w:rsid w:val="00923D7D"/>
    <w:rsid w:val="00927079"/>
    <w:rsid w:val="009508DF"/>
    <w:rsid w:val="00950DAC"/>
    <w:rsid w:val="00954A07"/>
    <w:rsid w:val="00997F14"/>
    <w:rsid w:val="009A13AA"/>
    <w:rsid w:val="009A78D9"/>
    <w:rsid w:val="009B7BF9"/>
    <w:rsid w:val="009C3E31"/>
    <w:rsid w:val="009C54AE"/>
    <w:rsid w:val="009C788E"/>
    <w:rsid w:val="009D038F"/>
    <w:rsid w:val="009D54A5"/>
    <w:rsid w:val="009E3B41"/>
    <w:rsid w:val="009F0A8B"/>
    <w:rsid w:val="009F3C5C"/>
    <w:rsid w:val="009F4610"/>
    <w:rsid w:val="00A00ECC"/>
    <w:rsid w:val="00A155EE"/>
    <w:rsid w:val="00A2245B"/>
    <w:rsid w:val="00A30110"/>
    <w:rsid w:val="00A35B3E"/>
    <w:rsid w:val="00A36899"/>
    <w:rsid w:val="00A371F6"/>
    <w:rsid w:val="00A43BF6"/>
    <w:rsid w:val="00A5080E"/>
    <w:rsid w:val="00A53FA5"/>
    <w:rsid w:val="00A54817"/>
    <w:rsid w:val="00A56CD9"/>
    <w:rsid w:val="00A601C8"/>
    <w:rsid w:val="00A60799"/>
    <w:rsid w:val="00A84C85"/>
    <w:rsid w:val="00A951B6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AC4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571E6"/>
    <w:rsid w:val="00B607DB"/>
    <w:rsid w:val="00B66529"/>
    <w:rsid w:val="00B75946"/>
    <w:rsid w:val="00B75E79"/>
    <w:rsid w:val="00B8056E"/>
    <w:rsid w:val="00B819C8"/>
    <w:rsid w:val="00B82308"/>
    <w:rsid w:val="00B90885"/>
    <w:rsid w:val="00BA1E01"/>
    <w:rsid w:val="00BA3B5A"/>
    <w:rsid w:val="00BA40CF"/>
    <w:rsid w:val="00BB520A"/>
    <w:rsid w:val="00BD3869"/>
    <w:rsid w:val="00BD66E9"/>
    <w:rsid w:val="00BD6FF4"/>
    <w:rsid w:val="00BD7D80"/>
    <w:rsid w:val="00BE7D0D"/>
    <w:rsid w:val="00BF2C41"/>
    <w:rsid w:val="00C058B4"/>
    <w:rsid w:val="00C05DF5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D4A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B67"/>
    <w:rsid w:val="00DF71C8"/>
    <w:rsid w:val="00E045D0"/>
    <w:rsid w:val="00E05376"/>
    <w:rsid w:val="00E129B8"/>
    <w:rsid w:val="00E14487"/>
    <w:rsid w:val="00E21E7D"/>
    <w:rsid w:val="00E22FBC"/>
    <w:rsid w:val="00E247EF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97F51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506"/>
    <w:rsid w:val="00F83B28"/>
    <w:rsid w:val="00F86CDD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F79A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7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8CD1-D2A5-124A-990E-AB617F41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1539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26</cp:revision>
  <cp:lastPrinted>2025-11-19T13:47:00Z</cp:lastPrinted>
  <dcterms:created xsi:type="dcterms:W3CDTF">2023-10-16T09:46:00Z</dcterms:created>
  <dcterms:modified xsi:type="dcterms:W3CDTF">2025-11-19T13:47:00Z</dcterms:modified>
</cp:coreProperties>
</file>